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270" w:rsidRDefault="00482FE0" w:rsidP="00403C82">
      <w:pPr>
        <w:widowControl w:val="0"/>
        <w:ind w:left="4962"/>
      </w:pPr>
      <w:bookmarkStart w:id="0" w:name="_GoBack"/>
      <w:bookmarkEnd w:id="0"/>
      <w:r>
        <w:t>Приложение № 9</w:t>
      </w:r>
    </w:p>
    <w:p w:rsidR="00E72097" w:rsidRPr="00E72097" w:rsidRDefault="00E72097" w:rsidP="00E72097">
      <w:pPr>
        <w:widowControl w:val="0"/>
        <w:ind w:left="4962"/>
      </w:pPr>
      <w:r w:rsidRPr="00E72097">
        <w:t>к приказу ООО «Энергоатоминвест»</w:t>
      </w:r>
    </w:p>
    <w:p w:rsidR="00E72097" w:rsidRPr="00E72097" w:rsidRDefault="00E72097" w:rsidP="00E72097">
      <w:pPr>
        <w:widowControl w:val="0"/>
        <w:ind w:left="4962"/>
      </w:pPr>
      <w:r w:rsidRPr="00E72097">
        <w:t>от _____________ № _____________</w:t>
      </w:r>
    </w:p>
    <w:p w:rsidR="00E72097" w:rsidRPr="00E72097" w:rsidRDefault="00E72097" w:rsidP="00E72097">
      <w:pPr>
        <w:widowControl w:val="0"/>
        <w:ind w:left="4962"/>
      </w:pPr>
    </w:p>
    <w:p w:rsidR="00E72097" w:rsidRPr="00E72097" w:rsidRDefault="00E72097" w:rsidP="00E72097">
      <w:pPr>
        <w:widowControl w:val="0"/>
        <w:ind w:left="4962"/>
      </w:pPr>
      <w:r w:rsidRPr="00E72097">
        <w:t>УТВЕРЖДЕНО</w:t>
      </w:r>
    </w:p>
    <w:p w:rsidR="00E72097" w:rsidRPr="00E72097" w:rsidRDefault="00E72097" w:rsidP="00E72097">
      <w:pPr>
        <w:widowControl w:val="0"/>
        <w:ind w:left="4962"/>
      </w:pPr>
      <w:r w:rsidRPr="00E72097">
        <w:t xml:space="preserve">приказом АО «Концерн Росэнергоатом» </w:t>
      </w:r>
    </w:p>
    <w:p w:rsidR="00E72097" w:rsidRDefault="00E72097" w:rsidP="00403C82">
      <w:pPr>
        <w:widowControl w:val="0"/>
        <w:ind w:left="4962"/>
      </w:pPr>
      <w:r w:rsidRPr="00E72097">
        <w:t xml:space="preserve">от </w:t>
      </w:r>
      <w:r w:rsidRPr="00E72097">
        <w:rPr>
          <w:u w:val="single"/>
        </w:rPr>
        <w:t>25.08.2022</w:t>
      </w:r>
      <w:r w:rsidRPr="00E72097">
        <w:t xml:space="preserve"> № </w:t>
      </w:r>
      <w:r w:rsidRPr="00E72097">
        <w:rPr>
          <w:u w:val="single"/>
        </w:rPr>
        <w:t>9/01/1391-П</w:t>
      </w:r>
    </w:p>
    <w:p w:rsidR="00030270" w:rsidRDefault="00482FE0" w:rsidP="00403C82">
      <w:pPr>
        <w:tabs>
          <w:tab w:val="left" w:pos="1380"/>
        </w:tabs>
        <w:ind w:left="4962" w:right="3967"/>
      </w:pPr>
      <w:r>
        <w:t>(форма)</w:t>
      </w:r>
    </w:p>
    <w:p w:rsidR="00482FE0" w:rsidRDefault="00482FE0">
      <w:pPr>
        <w:jc w:val="center"/>
        <w:rPr>
          <w:b/>
          <w:bCs/>
        </w:rPr>
      </w:pPr>
    </w:p>
    <w:p w:rsidR="00482FE0" w:rsidRDefault="00482FE0">
      <w:pPr>
        <w:jc w:val="center"/>
        <w:rPr>
          <w:b/>
          <w:bCs/>
        </w:rPr>
      </w:pPr>
    </w:p>
    <w:p w:rsidR="00030270" w:rsidRDefault="00482FE0">
      <w:pPr>
        <w:jc w:val="center"/>
        <w:rPr>
          <w:b/>
          <w:bCs/>
        </w:rPr>
      </w:pPr>
      <w:r>
        <w:rPr>
          <w:b/>
          <w:bCs/>
        </w:rPr>
        <w:t>Согласие на обработку персональных данных</w:t>
      </w:r>
    </w:p>
    <w:p w:rsidR="00030270" w:rsidRDefault="00030270">
      <w:pPr>
        <w:rPr>
          <w:b/>
          <w:bCs/>
        </w:rPr>
      </w:pPr>
    </w:p>
    <w:tbl>
      <w:tblPr>
        <w:tblStyle w:val="ac"/>
        <w:tblW w:w="9559" w:type="dxa"/>
        <w:tblLayout w:type="fixed"/>
        <w:tblLook w:val="04A0" w:firstRow="1" w:lastRow="0" w:firstColumn="1" w:lastColumn="0" w:noHBand="0" w:noVBand="1"/>
      </w:tblPr>
      <w:tblGrid>
        <w:gridCol w:w="334"/>
        <w:gridCol w:w="465"/>
        <w:gridCol w:w="334"/>
        <w:gridCol w:w="1560"/>
        <w:gridCol w:w="567"/>
        <w:gridCol w:w="425"/>
        <w:gridCol w:w="5874"/>
      </w:tblGrid>
      <w:tr w:rsidR="00030270">
        <w:tc>
          <w:tcPr>
            <w:tcW w:w="334" w:type="dxa"/>
            <w:tcBorders>
              <w:top w:val="nil"/>
              <w:left w:val="nil"/>
              <w:bottom w:val="nil"/>
              <w:right w:val="nil"/>
            </w:tcBorders>
          </w:tcPr>
          <w:p w:rsidR="00030270" w:rsidRDefault="00482FE0">
            <w:pPr>
              <w:jc w:val="center"/>
              <w:rPr>
                <w:b/>
                <w:bCs/>
                <w:sz w:val="24"/>
                <w:szCs w:val="24"/>
              </w:rPr>
            </w:pPr>
            <w:r>
              <w:rPr>
                <w:b/>
                <w:bCs/>
                <w:sz w:val="24"/>
                <w:szCs w:val="24"/>
              </w:rPr>
              <w:t>«</w:t>
            </w:r>
          </w:p>
        </w:tc>
        <w:tc>
          <w:tcPr>
            <w:tcW w:w="465" w:type="dxa"/>
            <w:tcBorders>
              <w:top w:val="nil"/>
              <w:left w:val="nil"/>
              <w:right w:val="nil"/>
            </w:tcBorders>
          </w:tcPr>
          <w:p w:rsidR="00030270" w:rsidRDefault="00030270">
            <w:pPr>
              <w:jc w:val="center"/>
              <w:rPr>
                <w:b/>
                <w:bCs/>
                <w:sz w:val="24"/>
                <w:szCs w:val="24"/>
              </w:rPr>
            </w:pPr>
          </w:p>
        </w:tc>
        <w:tc>
          <w:tcPr>
            <w:tcW w:w="334" w:type="dxa"/>
            <w:tcBorders>
              <w:top w:val="nil"/>
              <w:left w:val="nil"/>
              <w:bottom w:val="nil"/>
              <w:right w:val="nil"/>
            </w:tcBorders>
          </w:tcPr>
          <w:p w:rsidR="00030270" w:rsidRDefault="00482FE0">
            <w:pPr>
              <w:jc w:val="center"/>
              <w:rPr>
                <w:b/>
                <w:bCs/>
                <w:sz w:val="24"/>
                <w:szCs w:val="24"/>
              </w:rPr>
            </w:pPr>
            <w:r>
              <w:rPr>
                <w:b/>
                <w:bCs/>
                <w:sz w:val="24"/>
                <w:szCs w:val="24"/>
              </w:rPr>
              <w:t>»</w:t>
            </w:r>
          </w:p>
        </w:tc>
        <w:tc>
          <w:tcPr>
            <w:tcW w:w="1560" w:type="dxa"/>
            <w:tcBorders>
              <w:top w:val="nil"/>
              <w:left w:val="nil"/>
              <w:right w:val="nil"/>
            </w:tcBorders>
          </w:tcPr>
          <w:p w:rsidR="00030270" w:rsidRDefault="00030270">
            <w:pPr>
              <w:jc w:val="center"/>
              <w:rPr>
                <w:b/>
                <w:bCs/>
                <w:sz w:val="24"/>
                <w:szCs w:val="24"/>
              </w:rPr>
            </w:pPr>
          </w:p>
        </w:tc>
        <w:tc>
          <w:tcPr>
            <w:tcW w:w="567" w:type="dxa"/>
            <w:tcBorders>
              <w:top w:val="nil"/>
              <w:left w:val="nil"/>
              <w:bottom w:val="nil"/>
              <w:right w:val="nil"/>
            </w:tcBorders>
          </w:tcPr>
          <w:p w:rsidR="00030270" w:rsidRDefault="00482FE0">
            <w:pPr>
              <w:jc w:val="center"/>
              <w:rPr>
                <w:b/>
                <w:bCs/>
                <w:sz w:val="24"/>
                <w:szCs w:val="24"/>
              </w:rPr>
            </w:pPr>
            <w:r>
              <w:rPr>
                <w:b/>
                <w:bCs/>
                <w:sz w:val="24"/>
                <w:szCs w:val="24"/>
              </w:rPr>
              <w:t>20</w:t>
            </w:r>
          </w:p>
        </w:tc>
        <w:tc>
          <w:tcPr>
            <w:tcW w:w="425" w:type="dxa"/>
            <w:tcBorders>
              <w:top w:val="nil"/>
              <w:left w:val="nil"/>
              <w:right w:val="nil"/>
            </w:tcBorders>
          </w:tcPr>
          <w:p w:rsidR="00030270" w:rsidRDefault="00030270">
            <w:pPr>
              <w:jc w:val="center"/>
              <w:rPr>
                <w:b/>
                <w:bCs/>
                <w:sz w:val="24"/>
                <w:szCs w:val="24"/>
              </w:rPr>
            </w:pPr>
          </w:p>
        </w:tc>
        <w:tc>
          <w:tcPr>
            <w:tcW w:w="5873" w:type="dxa"/>
            <w:tcBorders>
              <w:top w:val="nil"/>
              <w:left w:val="nil"/>
              <w:bottom w:val="nil"/>
              <w:right w:val="nil"/>
            </w:tcBorders>
          </w:tcPr>
          <w:p w:rsidR="00030270" w:rsidRDefault="00482FE0">
            <w:pPr>
              <w:rPr>
                <w:b/>
                <w:bCs/>
                <w:sz w:val="24"/>
                <w:szCs w:val="24"/>
              </w:rPr>
            </w:pPr>
            <w:r>
              <w:rPr>
                <w:b/>
                <w:bCs/>
                <w:sz w:val="24"/>
                <w:szCs w:val="24"/>
              </w:rPr>
              <w:t>г.</w:t>
            </w:r>
          </w:p>
        </w:tc>
      </w:tr>
    </w:tbl>
    <w:p w:rsidR="00030270" w:rsidRDefault="00030270">
      <w:pPr>
        <w:jc w:val="both"/>
        <w:rPr>
          <w:b/>
          <w:bCs/>
          <w:sz w:val="20"/>
          <w:szCs w:val="20"/>
        </w:rPr>
      </w:pPr>
    </w:p>
    <w:tbl>
      <w:tblPr>
        <w:tblStyle w:val="ac"/>
        <w:tblW w:w="10101" w:type="dxa"/>
        <w:tblLayout w:type="fixed"/>
        <w:tblLook w:val="04A0" w:firstRow="1" w:lastRow="0" w:firstColumn="1" w:lastColumn="0" w:noHBand="0" w:noVBand="1"/>
      </w:tblPr>
      <w:tblGrid>
        <w:gridCol w:w="673"/>
        <w:gridCol w:w="496"/>
        <w:gridCol w:w="283"/>
        <w:gridCol w:w="1007"/>
        <w:gridCol w:w="2254"/>
        <w:gridCol w:w="992"/>
        <w:gridCol w:w="1419"/>
        <w:gridCol w:w="2977"/>
      </w:tblGrid>
      <w:tr w:rsidR="00030270">
        <w:trPr>
          <w:trHeight w:val="380"/>
        </w:trPr>
        <w:tc>
          <w:tcPr>
            <w:tcW w:w="673" w:type="dxa"/>
            <w:tcBorders>
              <w:top w:val="nil"/>
              <w:left w:val="nil"/>
              <w:bottom w:val="nil"/>
              <w:right w:val="nil"/>
            </w:tcBorders>
          </w:tcPr>
          <w:p w:rsidR="00030270" w:rsidRDefault="00482FE0">
            <w:pPr>
              <w:jc w:val="both"/>
              <w:rPr>
                <w:b/>
                <w:bCs/>
              </w:rPr>
            </w:pPr>
            <w:r>
              <w:t>Я,</w:t>
            </w:r>
          </w:p>
        </w:tc>
        <w:tc>
          <w:tcPr>
            <w:tcW w:w="9428" w:type="dxa"/>
            <w:gridSpan w:val="7"/>
            <w:tcBorders>
              <w:top w:val="nil"/>
              <w:left w:val="nil"/>
              <w:right w:val="nil"/>
            </w:tcBorders>
            <w:shd w:val="clear" w:color="auto" w:fill="auto"/>
          </w:tcPr>
          <w:p w:rsidR="00030270" w:rsidRDefault="00482FE0">
            <w:pPr>
              <w:jc w:val="right"/>
              <w:rPr>
                <w:bCs/>
              </w:rPr>
            </w:pPr>
            <w:r>
              <w:rPr>
                <w:bCs/>
              </w:rPr>
              <w:t>,</w:t>
            </w:r>
          </w:p>
        </w:tc>
      </w:tr>
      <w:tr w:rsidR="00030270">
        <w:trPr>
          <w:trHeight w:val="199"/>
        </w:trPr>
        <w:tc>
          <w:tcPr>
            <w:tcW w:w="673" w:type="dxa"/>
            <w:tcBorders>
              <w:top w:val="nil"/>
              <w:left w:val="nil"/>
              <w:bottom w:val="nil"/>
              <w:right w:val="nil"/>
            </w:tcBorders>
          </w:tcPr>
          <w:p w:rsidR="00030270" w:rsidRDefault="00030270">
            <w:pPr>
              <w:jc w:val="both"/>
              <w:rPr>
                <w:b/>
                <w:bCs/>
                <w:sz w:val="24"/>
                <w:szCs w:val="24"/>
              </w:rPr>
            </w:pPr>
          </w:p>
        </w:tc>
        <w:tc>
          <w:tcPr>
            <w:tcW w:w="9428" w:type="dxa"/>
            <w:gridSpan w:val="7"/>
            <w:tcBorders>
              <w:left w:val="nil"/>
              <w:bottom w:val="nil"/>
              <w:right w:val="nil"/>
            </w:tcBorders>
            <w:shd w:val="clear" w:color="auto" w:fill="auto"/>
          </w:tcPr>
          <w:p w:rsidR="00030270" w:rsidRDefault="00482FE0">
            <w:pPr>
              <w:jc w:val="center"/>
              <w:rPr>
                <w:sz w:val="24"/>
                <w:szCs w:val="24"/>
              </w:rPr>
            </w:pPr>
            <w:r>
              <w:rPr>
                <w:i/>
                <w:iCs/>
                <w:sz w:val="24"/>
                <w:szCs w:val="24"/>
                <w:vertAlign w:val="superscript"/>
              </w:rPr>
              <w:t>(указывается фамилия, имя и отчество субъекта персональных данных или его представителя)</w:t>
            </w:r>
          </w:p>
        </w:tc>
      </w:tr>
      <w:tr w:rsidR="00030270">
        <w:trPr>
          <w:trHeight w:val="380"/>
        </w:trPr>
        <w:tc>
          <w:tcPr>
            <w:tcW w:w="4713" w:type="dxa"/>
            <w:gridSpan w:val="5"/>
            <w:tcBorders>
              <w:top w:val="nil"/>
              <w:left w:val="nil"/>
              <w:right w:val="nil"/>
            </w:tcBorders>
            <w:shd w:val="clear" w:color="auto" w:fill="auto"/>
            <w:vAlign w:val="bottom"/>
          </w:tcPr>
          <w:p w:rsidR="00030270" w:rsidRDefault="00030270">
            <w:pPr>
              <w:rPr>
                <w:sz w:val="24"/>
                <w:szCs w:val="24"/>
              </w:rPr>
            </w:pPr>
          </w:p>
        </w:tc>
        <w:tc>
          <w:tcPr>
            <w:tcW w:w="992" w:type="dxa"/>
            <w:tcBorders>
              <w:top w:val="nil"/>
              <w:left w:val="nil"/>
              <w:bottom w:val="nil"/>
              <w:right w:val="nil"/>
            </w:tcBorders>
            <w:shd w:val="clear" w:color="auto" w:fill="auto"/>
            <w:vAlign w:val="bottom"/>
          </w:tcPr>
          <w:p w:rsidR="00030270" w:rsidRDefault="00482FE0">
            <w:pPr>
              <w:rPr>
                <w:sz w:val="24"/>
                <w:szCs w:val="24"/>
              </w:rPr>
            </w:pPr>
            <w:r>
              <w:rPr>
                <w:sz w:val="24"/>
                <w:szCs w:val="24"/>
              </w:rPr>
              <w:t>номер:</w:t>
            </w:r>
          </w:p>
        </w:tc>
        <w:tc>
          <w:tcPr>
            <w:tcW w:w="4396" w:type="dxa"/>
            <w:gridSpan w:val="2"/>
            <w:tcBorders>
              <w:top w:val="nil"/>
              <w:left w:val="nil"/>
              <w:right w:val="nil"/>
            </w:tcBorders>
            <w:shd w:val="clear" w:color="auto" w:fill="auto"/>
            <w:vAlign w:val="bottom"/>
          </w:tcPr>
          <w:p w:rsidR="00030270" w:rsidRDefault="00482FE0">
            <w:pPr>
              <w:rPr>
                <w:sz w:val="24"/>
                <w:szCs w:val="24"/>
              </w:rPr>
            </w:pPr>
            <w:r>
              <w:rPr>
                <w:sz w:val="24"/>
                <w:szCs w:val="24"/>
              </w:rPr>
              <w:t xml:space="preserve">                                                                    ,</w:t>
            </w:r>
          </w:p>
        </w:tc>
      </w:tr>
      <w:tr w:rsidR="00030270">
        <w:trPr>
          <w:trHeight w:val="380"/>
        </w:trPr>
        <w:tc>
          <w:tcPr>
            <w:tcW w:w="1169" w:type="dxa"/>
            <w:gridSpan w:val="2"/>
            <w:tcBorders>
              <w:top w:val="nil"/>
              <w:left w:val="nil"/>
              <w:bottom w:val="nil"/>
              <w:right w:val="nil"/>
            </w:tcBorders>
            <w:shd w:val="clear" w:color="auto" w:fill="auto"/>
            <w:vAlign w:val="bottom"/>
          </w:tcPr>
          <w:p w:rsidR="00030270" w:rsidRDefault="00482FE0">
            <w:pPr>
              <w:rPr>
                <w:sz w:val="24"/>
                <w:szCs w:val="24"/>
              </w:rPr>
            </w:pPr>
            <w:r>
              <w:rPr>
                <w:sz w:val="24"/>
                <w:szCs w:val="24"/>
              </w:rPr>
              <w:t>выдан:</w:t>
            </w:r>
          </w:p>
        </w:tc>
        <w:tc>
          <w:tcPr>
            <w:tcW w:w="8932" w:type="dxa"/>
            <w:gridSpan w:val="6"/>
            <w:tcBorders>
              <w:top w:val="nil"/>
              <w:left w:val="nil"/>
              <w:right w:val="nil"/>
            </w:tcBorders>
            <w:shd w:val="clear" w:color="auto" w:fill="auto"/>
            <w:vAlign w:val="bottom"/>
          </w:tcPr>
          <w:p w:rsidR="00030270" w:rsidRDefault="00030270">
            <w:pPr>
              <w:ind w:right="-180"/>
              <w:rPr>
                <w:sz w:val="24"/>
                <w:szCs w:val="24"/>
              </w:rPr>
            </w:pPr>
          </w:p>
        </w:tc>
      </w:tr>
      <w:tr w:rsidR="00030270">
        <w:trPr>
          <w:trHeight w:val="285"/>
        </w:trPr>
        <w:tc>
          <w:tcPr>
            <w:tcW w:w="10101" w:type="dxa"/>
            <w:gridSpan w:val="8"/>
            <w:tcBorders>
              <w:top w:val="nil"/>
              <w:left w:val="nil"/>
              <w:bottom w:val="nil"/>
              <w:right w:val="nil"/>
            </w:tcBorders>
            <w:shd w:val="clear" w:color="auto" w:fill="auto"/>
          </w:tcPr>
          <w:p w:rsidR="00030270" w:rsidRDefault="00482FE0">
            <w:pPr>
              <w:jc w:val="center"/>
              <w:rPr>
                <w:sz w:val="24"/>
                <w:szCs w:val="24"/>
                <w:vertAlign w:val="superscript"/>
              </w:rPr>
            </w:pPr>
            <w:r>
              <w:rPr>
                <w:sz w:val="24"/>
                <w:szCs w:val="24"/>
                <w:vertAlign w:val="superscript"/>
              </w:rPr>
              <w:t>(реквизиты документа, удостоверяющего личность субъекта/представителя субъекта персональных данных)</w:t>
            </w:r>
          </w:p>
        </w:tc>
      </w:tr>
      <w:tr w:rsidR="00030270">
        <w:trPr>
          <w:trHeight w:val="380"/>
        </w:trPr>
        <w:tc>
          <w:tcPr>
            <w:tcW w:w="2459" w:type="dxa"/>
            <w:gridSpan w:val="4"/>
            <w:tcBorders>
              <w:top w:val="nil"/>
              <w:left w:val="nil"/>
              <w:bottom w:val="nil"/>
              <w:right w:val="nil"/>
            </w:tcBorders>
            <w:shd w:val="clear" w:color="auto" w:fill="auto"/>
            <w:vAlign w:val="bottom"/>
          </w:tcPr>
          <w:p w:rsidR="00030270" w:rsidRDefault="00482FE0">
            <w:pPr>
              <w:rPr>
                <w:sz w:val="24"/>
                <w:szCs w:val="24"/>
                <w:vertAlign w:val="superscript"/>
              </w:rPr>
            </w:pPr>
            <w:r>
              <w:rPr>
                <w:sz w:val="24"/>
                <w:szCs w:val="24"/>
              </w:rPr>
              <w:t>адрес регистрации:</w:t>
            </w:r>
          </w:p>
        </w:tc>
        <w:tc>
          <w:tcPr>
            <w:tcW w:w="7642" w:type="dxa"/>
            <w:gridSpan w:val="4"/>
            <w:tcBorders>
              <w:top w:val="nil"/>
              <w:left w:val="nil"/>
              <w:right w:val="nil"/>
            </w:tcBorders>
            <w:shd w:val="clear" w:color="auto" w:fill="auto"/>
            <w:vAlign w:val="bottom"/>
          </w:tcPr>
          <w:p w:rsidR="00030270" w:rsidRDefault="00030270">
            <w:pPr>
              <w:rPr>
                <w:sz w:val="24"/>
                <w:szCs w:val="24"/>
                <w:vertAlign w:val="superscript"/>
              </w:rPr>
            </w:pPr>
          </w:p>
        </w:tc>
      </w:tr>
      <w:tr w:rsidR="00030270">
        <w:trPr>
          <w:trHeight w:val="890"/>
        </w:trPr>
        <w:tc>
          <w:tcPr>
            <w:tcW w:w="10101" w:type="dxa"/>
            <w:gridSpan w:val="8"/>
            <w:tcBorders>
              <w:top w:val="nil"/>
              <w:left w:val="nil"/>
              <w:bottom w:val="nil"/>
              <w:right w:val="nil"/>
            </w:tcBorders>
            <w:shd w:val="clear" w:color="auto" w:fill="auto"/>
          </w:tcPr>
          <w:p w:rsidR="00030270" w:rsidRDefault="00030270">
            <w:pPr>
              <w:jc w:val="both"/>
              <w:rPr>
                <w:sz w:val="16"/>
                <w:szCs w:val="16"/>
              </w:rPr>
            </w:pPr>
          </w:p>
          <w:p w:rsidR="00030270" w:rsidRDefault="00482FE0">
            <w:pPr>
              <w:jc w:val="both"/>
              <w:rPr>
                <w:sz w:val="24"/>
                <w:szCs w:val="24"/>
                <w:vertAlign w:val="superscript"/>
              </w:rPr>
            </w:pPr>
            <w:r>
              <w:rPr>
                <w:sz w:val="24"/>
                <w:szCs w:val="24"/>
              </w:rPr>
              <w:t>(в случае если согласие предоставляется представителем субъекта персональных данных, далее дополнительно указывается степень родства, фамилия, имя, отчество субъекта персональных данных</w:t>
            </w:r>
          </w:p>
        </w:tc>
      </w:tr>
      <w:tr w:rsidR="00030270">
        <w:trPr>
          <w:trHeight w:val="380"/>
        </w:trPr>
        <w:tc>
          <w:tcPr>
            <w:tcW w:w="10101" w:type="dxa"/>
            <w:gridSpan w:val="8"/>
            <w:tcBorders>
              <w:top w:val="nil"/>
              <w:left w:val="nil"/>
              <w:right w:val="nil"/>
            </w:tcBorders>
            <w:shd w:val="clear" w:color="auto" w:fill="auto"/>
          </w:tcPr>
          <w:p w:rsidR="00030270" w:rsidRDefault="00030270">
            <w:pPr>
              <w:jc w:val="center"/>
              <w:rPr>
                <w:sz w:val="24"/>
                <w:szCs w:val="24"/>
                <w:vertAlign w:val="superscript"/>
              </w:rPr>
            </w:pPr>
          </w:p>
        </w:tc>
      </w:tr>
      <w:tr w:rsidR="00030270">
        <w:trPr>
          <w:trHeight w:val="380"/>
        </w:trPr>
        <w:tc>
          <w:tcPr>
            <w:tcW w:w="10101" w:type="dxa"/>
            <w:gridSpan w:val="8"/>
            <w:tcBorders>
              <w:left w:val="nil"/>
              <w:right w:val="nil"/>
            </w:tcBorders>
            <w:shd w:val="clear" w:color="auto" w:fill="auto"/>
          </w:tcPr>
          <w:p w:rsidR="00030270" w:rsidRDefault="00030270">
            <w:pPr>
              <w:jc w:val="center"/>
              <w:rPr>
                <w:vertAlign w:val="superscript"/>
              </w:rPr>
            </w:pPr>
          </w:p>
        </w:tc>
      </w:tr>
      <w:tr w:rsidR="00030270">
        <w:trPr>
          <w:trHeight w:val="180"/>
        </w:trPr>
        <w:tc>
          <w:tcPr>
            <w:tcW w:w="10101" w:type="dxa"/>
            <w:gridSpan w:val="8"/>
            <w:tcBorders>
              <w:left w:val="nil"/>
              <w:bottom w:val="nil"/>
              <w:right w:val="nil"/>
            </w:tcBorders>
            <w:shd w:val="clear" w:color="auto" w:fill="auto"/>
          </w:tcPr>
          <w:p w:rsidR="00030270" w:rsidRDefault="00482FE0">
            <w:pPr>
              <w:jc w:val="both"/>
              <w:rPr>
                <w:sz w:val="24"/>
                <w:szCs w:val="24"/>
              </w:rPr>
            </w:pPr>
            <w:r>
              <w:rPr>
                <w:sz w:val="24"/>
                <w:szCs w:val="24"/>
              </w:rPr>
              <w:t xml:space="preserve">реквизиты документа, удостоверяющего личность субъекта персональных данных: </w:t>
            </w:r>
          </w:p>
        </w:tc>
      </w:tr>
      <w:tr w:rsidR="00030270">
        <w:trPr>
          <w:trHeight w:val="329"/>
        </w:trPr>
        <w:tc>
          <w:tcPr>
            <w:tcW w:w="4713" w:type="dxa"/>
            <w:gridSpan w:val="5"/>
            <w:tcBorders>
              <w:top w:val="nil"/>
              <w:left w:val="nil"/>
              <w:right w:val="nil"/>
            </w:tcBorders>
            <w:shd w:val="clear" w:color="auto" w:fill="auto"/>
            <w:vAlign w:val="bottom"/>
          </w:tcPr>
          <w:p w:rsidR="00030270" w:rsidRDefault="00030270">
            <w:pPr>
              <w:rPr>
                <w:sz w:val="24"/>
                <w:szCs w:val="24"/>
              </w:rPr>
            </w:pPr>
          </w:p>
        </w:tc>
        <w:tc>
          <w:tcPr>
            <w:tcW w:w="992" w:type="dxa"/>
            <w:tcBorders>
              <w:top w:val="nil"/>
              <w:left w:val="nil"/>
              <w:bottom w:val="nil"/>
              <w:right w:val="nil"/>
            </w:tcBorders>
            <w:shd w:val="clear" w:color="auto" w:fill="auto"/>
            <w:vAlign w:val="bottom"/>
          </w:tcPr>
          <w:p w:rsidR="00030270" w:rsidRDefault="00482FE0">
            <w:pPr>
              <w:rPr>
                <w:sz w:val="24"/>
                <w:szCs w:val="24"/>
              </w:rPr>
            </w:pPr>
            <w:r>
              <w:rPr>
                <w:sz w:val="24"/>
                <w:szCs w:val="24"/>
              </w:rPr>
              <w:t>номер:</w:t>
            </w:r>
          </w:p>
        </w:tc>
        <w:tc>
          <w:tcPr>
            <w:tcW w:w="4396" w:type="dxa"/>
            <w:gridSpan w:val="2"/>
            <w:tcBorders>
              <w:top w:val="nil"/>
              <w:left w:val="nil"/>
              <w:right w:val="nil"/>
            </w:tcBorders>
            <w:shd w:val="clear" w:color="auto" w:fill="auto"/>
            <w:vAlign w:val="bottom"/>
          </w:tcPr>
          <w:p w:rsidR="00030270" w:rsidRDefault="00030270">
            <w:pPr>
              <w:rPr>
                <w:sz w:val="24"/>
                <w:szCs w:val="24"/>
              </w:rPr>
            </w:pPr>
          </w:p>
        </w:tc>
      </w:tr>
      <w:tr w:rsidR="00030270">
        <w:trPr>
          <w:trHeight w:val="329"/>
        </w:trPr>
        <w:tc>
          <w:tcPr>
            <w:tcW w:w="1452" w:type="dxa"/>
            <w:gridSpan w:val="3"/>
            <w:tcBorders>
              <w:top w:val="nil"/>
              <w:left w:val="nil"/>
              <w:bottom w:val="nil"/>
              <w:right w:val="nil"/>
            </w:tcBorders>
            <w:shd w:val="clear" w:color="auto" w:fill="auto"/>
            <w:vAlign w:val="bottom"/>
          </w:tcPr>
          <w:p w:rsidR="00030270" w:rsidRDefault="00482FE0">
            <w:pPr>
              <w:rPr>
                <w:sz w:val="24"/>
                <w:szCs w:val="24"/>
              </w:rPr>
            </w:pPr>
            <w:r>
              <w:rPr>
                <w:sz w:val="24"/>
                <w:szCs w:val="24"/>
              </w:rPr>
              <w:t>выдан:</w:t>
            </w:r>
          </w:p>
        </w:tc>
        <w:tc>
          <w:tcPr>
            <w:tcW w:w="8649" w:type="dxa"/>
            <w:gridSpan w:val="5"/>
            <w:tcBorders>
              <w:top w:val="nil"/>
              <w:left w:val="nil"/>
              <w:right w:val="nil"/>
            </w:tcBorders>
            <w:shd w:val="clear" w:color="auto" w:fill="auto"/>
            <w:vAlign w:val="bottom"/>
          </w:tcPr>
          <w:p w:rsidR="00030270" w:rsidRDefault="00030270">
            <w:pPr>
              <w:rPr>
                <w:sz w:val="24"/>
                <w:szCs w:val="24"/>
              </w:rPr>
            </w:pPr>
          </w:p>
        </w:tc>
      </w:tr>
      <w:tr w:rsidR="00030270">
        <w:trPr>
          <w:trHeight w:val="380"/>
        </w:trPr>
        <w:tc>
          <w:tcPr>
            <w:tcW w:w="2459" w:type="dxa"/>
            <w:gridSpan w:val="4"/>
            <w:tcBorders>
              <w:top w:val="nil"/>
              <w:left w:val="nil"/>
              <w:bottom w:val="nil"/>
              <w:right w:val="nil"/>
            </w:tcBorders>
            <w:shd w:val="clear" w:color="auto" w:fill="auto"/>
            <w:vAlign w:val="bottom"/>
          </w:tcPr>
          <w:p w:rsidR="00030270" w:rsidRDefault="00482FE0">
            <w:pPr>
              <w:rPr>
                <w:sz w:val="24"/>
                <w:szCs w:val="24"/>
                <w:vertAlign w:val="superscript"/>
              </w:rPr>
            </w:pPr>
            <w:r>
              <w:rPr>
                <w:sz w:val="24"/>
                <w:szCs w:val="24"/>
              </w:rPr>
              <w:t>адрес регистрации:</w:t>
            </w:r>
          </w:p>
        </w:tc>
        <w:tc>
          <w:tcPr>
            <w:tcW w:w="7642" w:type="dxa"/>
            <w:gridSpan w:val="4"/>
            <w:tcBorders>
              <w:top w:val="nil"/>
              <w:left w:val="nil"/>
              <w:right w:val="nil"/>
            </w:tcBorders>
            <w:shd w:val="clear" w:color="auto" w:fill="auto"/>
            <w:vAlign w:val="bottom"/>
          </w:tcPr>
          <w:p w:rsidR="00030270" w:rsidRDefault="00030270">
            <w:pPr>
              <w:rPr>
                <w:sz w:val="24"/>
                <w:szCs w:val="24"/>
                <w:vertAlign w:val="superscript"/>
              </w:rPr>
            </w:pPr>
          </w:p>
        </w:tc>
      </w:tr>
      <w:tr w:rsidR="00030270">
        <w:trPr>
          <w:trHeight w:val="397"/>
        </w:trPr>
        <w:tc>
          <w:tcPr>
            <w:tcW w:w="10101" w:type="dxa"/>
            <w:gridSpan w:val="8"/>
            <w:tcBorders>
              <w:top w:val="nil"/>
              <w:left w:val="nil"/>
              <w:bottom w:val="nil"/>
              <w:right w:val="nil"/>
            </w:tcBorders>
            <w:shd w:val="clear" w:color="auto" w:fill="auto"/>
          </w:tcPr>
          <w:p w:rsidR="00030270" w:rsidRDefault="00482FE0">
            <w:pPr>
              <w:jc w:val="both"/>
              <w:rPr>
                <w:sz w:val="24"/>
                <w:szCs w:val="24"/>
              </w:rPr>
            </w:pPr>
            <w:r>
              <w:rPr>
                <w:sz w:val="24"/>
                <w:szCs w:val="24"/>
              </w:rPr>
              <w:t>реквизиты документа, подтверждающего полномочия представителя субъекта персональных данных:</w:t>
            </w:r>
          </w:p>
        </w:tc>
      </w:tr>
      <w:tr w:rsidR="00030270">
        <w:trPr>
          <w:trHeight w:val="380"/>
        </w:trPr>
        <w:tc>
          <w:tcPr>
            <w:tcW w:w="10101" w:type="dxa"/>
            <w:gridSpan w:val="8"/>
            <w:tcBorders>
              <w:top w:val="nil"/>
              <w:left w:val="nil"/>
              <w:right w:val="nil"/>
            </w:tcBorders>
            <w:shd w:val="clear" w:color="auto" w:fill="auto"/>
            <w:vAlign w:val="bottom"/>
          </w:tcPr>
          <w:p w:rsidR="00030270" w:rsidRDefault="00030270">
            <w:pPr>
              <w:rPr>
                <w:sz w:val="20"/>
                <w:szCs w:val="20"/>
              </w:rPr>
            </w:pPr>
          </w:p>
        </w:tc>
      </w:tr>
      <w:tr w:rsidR="00030270">
        <w:trPr>
          <w:trHeight w:val="380"/>
        </w:trPr>
        <w:tc>
          <w:tcPr>
            <w:tcW w:w="7124" w:type="dxa"/>
            <w:gridSpan w:val="7"/>
            <w:tcBorders>
              <w:left w:val="nil"/>
              <w:right w:val="nil"/>
            </w:tcBorders>
            <w:shd w:val="clear" w:color="auto" w:fill="auto"/>
            <w:vAlign w:val="bottom"/>
          </w:tcPr>
          <w:p w:rsidR="00030270" w:rsidRDefault="00030270">
            <w:pPr>
              <w:rPr>
                <w:sz w:val="24"/>
                <w:szCs w:val="24"/>
              </w:rPr>
            </w:pPr>
          </w:p>
        </w:tc>
        <w:tc>
          <w:tcPr>
            <w:tcW w:w="2977" w:type="dxa"/>
            <w:tcBorders>
              <w:left w:val="nil"/>
              <w:bottom w:val="nil"/>
              <w:right w:val="nil"/>
            </w:tcBorders>
            <w:shd w:val="clear" w:color="auto" w:fill="auto"/>
            <w:vAlign w:val="bottom"/>
          </w:tcPr>
          <w:p w:rsidR="00030270" w:rsidRDefault="00482FE0">
            <w:pPr>
              <w:rPr>
                <w:sz w:val="24"/>
                <w:szCs w:val="24"/>
              </w:rPr>
            </w:pPr>
            <w:r>
              <w:rPr>
                <w:sz w:val="24"/>
                <w:szCs w:val="24"/>
              </w:rPr>
              <w:t>)</w:t>
            </w:r>
          </w:p>
        </w:tc>
      </w:tr>
      <w:tr w:rsidR="00030270">
        <w:trPr>
          <w:trHeight w:val="380"/>
        </w:trPr>
        <w:tc>
          <w:tcPr>
            <w:tcW w:w="10101" w:type="dxa"/>
            <w:gridSpan w:val="8"/>
            <w:tcBorders>
              <w:top w:val="nil"/>
              <w:left w:val="nil"/>
              <w:bottom w:val="nil"/>
              <w:right w:val="nil"/>
            </w:tcBorders>
            <w:shd w:val="clear" w:color="auto" w:fill="auto"/>
          </w:tcPr>
          <w:p w:rsidR="00030270" w:rsidRDefault="00030270">
            <w:pPr>
              <w:jc w:val="both"/>
              <w:rPr>
                <w:sz w:val="16"/>
                <w:szCs w:val="16"/>
              </w:rPr>
            </w:pPr>
          </w:p>
          <w:p w:rsidR="00030270" w:rsidRDefault="00482FE0">
            <w:pPr>
              <w:jc w:val="both"/>
              <w:rPr>
                <w:sz w:val="24"/>
                <w:szCs w:val="24"/>
                <w:vertAlign w:val="superscript"/>
              </w:rPr>
            </w:pPr>
            <w:r>
              <w:rPr>
                <w:sz w:val="24"/>
                <w:szCs w:val="24"/>
              </w:rPr>
              <w:t>предоставляю следующим организациям (далее - операторам):</w:t>
            </w:r>
          </w:p>
        </w:tc>
      </w:tr>
      <w:tr w:rsidR="00030270">
        <w:trPr>
          <w:trHeight w:val="380"/>
        </w:trPr>
        <w:tc>
          <w:tcPr>
            <w:tcW w:w="10101" w:type="dxa"/>
            <w:gridSpan w:val="8"/>
            <w:tcBorders>
              <w:top w:val="nil"/>
              <w:left w:val="nil"/>
              <w:right w:val="nil"/>
            </w:tcBorders>
            <w:shd w:val="clear" w:color="auto" w:fill="auto"/>
            <w:vAlign w:val="bottom"/>
          </w:tcPr>
          <w:p w:rsidR="00030270" w:rsidRDefault="00030270">
            <w:pPr>
              <w:rPr>
                <w:sz w:val="20"/>
                <w:szCs w:val="20"/>
              </w:rPr>
            </w:pPr>
          </w:p>
        </w:tc>
      </w:tr>
      <w:tr w:rsidR="00030270">
        <w:trPr>
          <w:trHeight w:val="380"/>
        </w:trPr>
        <w:tc>
          <w:tcPr>
            <w:tcW w:w="10101" w:type="dxa"/>
            <w:gridSpan w:val="8"/>
            <w:tcBorders>
              <w:top w:val="nil"/>
              <w:left w:val="nil"/>
              <w:right w:val="nil"/>
            </w:tcBorders>
            <w:shd w:val="clear" w:color="auto" w:fill="auto"/>
            <w:vAlign w:val="bottom"/>
          </w:tcPr>
          <w:p w:rsidR="00030270" w:rsidRDefault="00030270">
            <w:pPr>
              <w:rPr>
                <w:sz w:val="20"/>
                <w:szCs w:val="20"/>
              </w:rPr>
            </w:pPr>
          </w:p>
        </w:tc>
      </w:tr>
      <w:tr w:rsidR="00030270">
        <w:tc>
          <w:tcPr>
            <w:tcW w:w="10101" w:type="dxa"/>
            <w:gridSpan w:val="8"/>
            <w:tcBorders>
              <w:left w:val="nil"/>
              <w:bottom w:val="nil"/>
              <w:right w:val="nil"/>
            </w:tcBorders>
            <w:shd w:val="clear" w:color="auto" w:fill="auto"/>
          </w:tcPr>
          <w:p w:rsidR="00030270" w:rsidRDefault="00482FE0">
            <w:pPr>
              <w:jc w:val="center"/>
              <w:rPr>
                <w:sz w:val="24"/>
                <w:szCs w:val="24"/>
                <w:vertAlign w:val="superscript"/>
              </w:rPr>
            </w:pPr>
            <w:r>
              <w:rPr>
                <w:sz w:val="24"/>
                <w:szCs w:val="24"/>
                <w:vertAlign w:val="superscript"/>
              </w:rPr>
              <w:t>(указывается наименование и адрес организации)</w:t>
            </w:r>
          </w:p>
        </w:tc>
      </w:tr>
      <w:tr w:rsidR="00030270">
        <w:trPr>
          <w:trHeight w:val="159"/>
        </w:trPr>
        <w:tc>
          <w:tcPr>
            <w:tcW w:w="10101" w:type="dxa"/>
            <w:gridSpan w:val="8"/>
            <w:tcBorders>
              <w:top w:val="nil"/>
              <w:left w:val="nil"/>
              <w:right w:val="nil"/>
            </w:tcBorders>
            <w:shd w:val="clear" w:color="auto" w:fill="auto"/>
            <w:vAlign w:val="bottom"/>
          </w:tcPr>
          <w:p w:rsidR="00030270" w:rsidRDefault="00030270"/>
        </w:tc>
      </w:tr>
      <w:tr w:rsidR="00030270">
        <w:tc>
          <w:tcPr>
            <w:tcW w:w="10101" w:type="dxa"/>
            <w:gridSpan w:val="8"/>
            <w:tcBorders>
              <w:top w:val="nil"/>
              <w:left w:val="nil"/>
              <w:bottom w:val="nil"/>
              <w:right w:val="nil"/>
            </w:tcBorders>
            <w:shd w:val="clear" w:color="auto" w:fill="auto"/>
          </w:tcPr>
          <w:p w:rsidR="00030270" w:rsidRDefault="00482FE0">
            <w:pPr>
              <w:jc w:val="both"/>
              <w:rPr>
                <w:sz w:val="24"/>
                <w:szCs w:val="24"/>
              </w:rPr>
            </w:pPr>
            <w:r>
              <w:rPr>
                <w:sz w:val="24"/>
                <w:szCs w:val="24"/>
              </w:rPr>
              <w:t>Государственная корпорация по атомной энергии «Росатом», 119017, г. Москва, ул. Большая Ордынка, д. 24;</w:t>
            </w:r>
          </w:p>
          <w:p w:rsidR="00030270" w:rsidRDefault="00482FE0">
            <w:pPr>
              <w:jc w:val="both"/>
              <w:rPr>
                <w:sz w:val="24"/>
                <w:szCs w:val="24"/>
              </w:rPr>
            </w:pPr>
            <w:r>
              <w:rPr>
                <w:sz w:val="24"/>
                <w:szCs w:val="24"/>
              </w:rPr>
              <w:t>Акционерное общество «Концерн по производству электрической и тепловой энергии на атомных станциях», 109507, Москва, ул. Ферганская, д. 25;</w:t>
            </w:r>
          </w:p>
          <w:p w:rsidR="00030270" w:rsidRDefault="00482FE0">
            <w:pPr>
              <w:jc w:val="both"/>
              <w:rPr>
                <w:sz w:val="24"/>
                <w:szCs w:val="24"/>
              </w:rPr>
            </w:pPr>
            <w:r>
              <w:rPr>
                <w:sz w:val="24"/>
                <w:szCs w:val="24"/>
              </w:rPr>
              <w:lastRenderedPageBreak/>
              <w:t>Акционерное общество «</w:t>
            </w:r>
            <w:proofErr w:type="spellStart"/>
            <w:r>
              <w:rPr>
                <w:bCs/>
                <w:sz w:val="24"/>
                <w:szCs w:val="24"/>
              </w:rPr>
              <w:t>Гринатом</w:t>
            </w:r>
            <w:proofErr w:type="spellEnd"/>
            <w:r>
              <w:rPr>
                <w:sz w:val="24"/>
                <w:szCs w:val="24"/>
              </w:rPr>
              <w:t xml:space="preserve">», Москва, ул. Большая Ордынка, д. 24 – </w:t>
            </w:r>
            <w:r>
              <w:rPr>
                <w:sz w:val="24"/>
                <w:szCs w:val="24"/>
                <w:u w:val="single"/>
              </w:rPr>
              <w:t>по поручению</w:t>
            </w:r>
            <w:r>
              <w:rPr>
                <w:sz w:val="24"/>
                <w:szCs w:val="24"/>
              </w:rPr>
              <w:t xml:space="preserve"> Государственной корпорации по атомной энергии «Росатом» согласие на обработку персональных данных (далее – Согласие).</w:t>
            </w:r>
          </w:p>
        </w:tc>
      </w:tr>
      <w:tr w:rsidR="00030270">
        <w:tc>
          <w:tcPr>
            <w:tcW w:w="10101" w:type="dxa"/>
            <w:gridSpan w:val="8"/>
            <w:tcBorders>
              <w:top w:val="nil"/>
              <w:left w:val="nil"/>
              <w:bottom w:val="nil"/>
              <w:right w:val="nil"/>
            </w:tcBorders>
            <w:shd w:val="clear" w:color="auto" w:fill="auto"/>
          </w:tcPr>
          <w:p w:rsidR="00030270" w:rsidRDefault="00482FE0">
            <w:pPr>
              <w:tabs>
                <w:tab w:val="left" w:pos="993"/>
              </w:tabs>
              <w:ind w:firstLine="709"/>
              <w:rPr>
                <w:sz w:val="24"/>
                <w:szCs w:val="24"/>
              </w:rPr>
            </w:pPr>
            <w:r>
              <w:rPr>
                <w:sz w:val="24"/>
                <w:szCs w:val="24"/>
              </w:rPr>
              <w:lastRenderedPageBreak/>
              <w:t>Операторы вправе осуществлять обработку предоставляемых персональных данных, а именно:</w:t>
            </w:r>
          </w:p>
          <w:p w:rsidR="00030270" w:rsidRDefault="00482FE0">
            <w:pPr>
              <w:pStyle w:val="aa"/>
              <w:tabs>
                <w:tab w:val="left" w:pos="993"/>
              </w:tabs>
              <w:ind w:left="709"/>
              <w:rPr>
                <w:sz w:val="24"/>
                <w:szCs w:val="24"/>
              </w:rPr>
            </w:pPr>
            <w:r>
              <w:rPr>
                <w:sz w:val="24"/>
                <w:szCs w:val="24"/>
              </w:rPr>
              <w:t>- фамилия, имя, отчество;</w:t>
            </w:r>
          </w:p>
          <w:p w:rsidR="00030270" w:rsidRDefault="00482FE0">
            <w:pPr>
              <w:pStyle w:val="aa"/>
              <w:tabs>
                <w:tab w:val="left" w:pos="993"/>
              </w:tabs>
              <w:ind w:left="709"/>
              <w:rPr>
                <w:sz w:val="24"/>
                <w:szCs w:val="24"/>
              </w:rPr>
            </w:pPr>
            <w:r>
              <w:rPr>
                <w:sz w:val="24"/>
                <w:szCs w:val="24"/>
              </w:rPr>
              <w:t>- дата и место рождения;</w:t>
            </w:r>
          </w:p>
          <w:p w:rsidR="00030270" w:rsidRDefault="00482FE0">
            <w:pPr>
              <w:pStyle w:val="aa"/>
              <w:tabs>
                <w:tab w:val="left" w:pos="993"/>
              </w:tabs>
              <w:ind w:left="709"/>
              <w:rPr>
                <w:sz w:val="24"/>
                <w:szCs w:val="24"/>
              </w:rPr>
            </w:pPr>
            <w:r>
              <w:rPr>
                <w:sz w:val="24"/>
                <w:szCs w:val="24"/>
              </w:rPr>
              <w:t>- гражданство;</w:t>
            </w:r>
          </w:p>
          <w:p w:rsidR="00030270" w:rsidRDefault="00482FE0">
            <w:pPr>
              <w:pStyle w:val="aa"/>
              <w:tabs>
                <w:tab w:val="left" w:pos="993"/>
              </w:tabs>
              <w:ind w:left="709"/>
              <w:rPr>
                <w:sz w:val="24"/>
                <w:szCs w:val="24"/>
              </w:rPr>
            </w:pPr>
            <w:r>
              <w:rPr>
                <w:sz w:val="24"/>
                <w:szCs w:val="24"/>
              </w:rPr>
              <w:t>- адрес места жительства;</w:t>
            </w:r>
          </w:p>
          <w:p w:rsidR="00030270" w:rsidRDefault="00482FE0">
            <w:pPr>
              <w:pStyle w:val="aa"/>
              <w:tabs>
                <w:tab w:val="left" w:pos="993"/>
              </w:tabs>
              <w:ind w:left="709"/>
              <w:rPr>
                <w:b/>
                <w:bCs/>
                <w:sz w:val="24"/>
                <w:szCs w:val="24"/>
              </w:rPr>
            </w:pPr>
            <w:r>
              <w:rPr>
                <w:sz w:val="24"/>
                <w:szCs w:val="24"/>
              </w:rPr>
              <w:t>- серия, номер общегражданского паспорта, когда и кем выдан;</w:t>
            </w:r>
          </w:p>
          <w:p w:rsidR="00030270" w:rsidRDefault="00482FE0">
            <w:pPr>
              <w:pStyle w:val="aa"/>
              <w:tabs>
                <w:tab w:val="left" w:pos="993"/>
              </w:tabs>
              <w:ind w:left="709"/>
              <w:rPr>
                <w:sz w:val="24"/>
                <w:szCs w:val="24"/>
              </w:rPr>
            </w:pPr>
            <w:r>
              <w:rPr>
                <w:sz w:val="24"/>
                <w:szCs w:val="24"/>
              </w:rPr>
              <w:t xml:space="preserve">- основное место работы, занимаемая должность; </w:t>
            </w:r>
          </w:p>
          <w:p w:rsidR="00030270" w:rsidRDefault="00482FE0">
            <w:pPr>
              <w:pStyle w:val="aa"/>
              <w:tabs>
                <w:tab w:val="left" w:pos="993"/>
              </w:tabs>
              <w:ind w:left="709"/>
              <w:rPr>
                <w:sz w:val="24"/>
                <w:szCs w:val="24"/>
              </w:rPr>
            </w:pPr>
            <w:r>
              <w:rPr>
                <w:sz w:val="24"/>
                <w:szCs w:val="24"/>
              </w:rPr>
              <w:t>- идентификационный номер налогоплательщика;</w:t>
            </w:r>
          </w:p>
          <w:p w:rsidR="00030270" w:rsidRDefault="00482FE0">
            <w:pPr>
              <w:pStyle w:val="aa"/>
              <w:tabs>
                <w:tab w:val="left" w:pos="993"/>
              </w:tabs>
              <w:ind w:left="709"/>
              <w:rPr>
                <w:sz w:val="24"/>
                <w:szCs w:val="24"/>
              </w:rPr>
            </w:pPr>
            <w:r>
              <w:rPr>
                <w:sz w:val="24"/>
                <w:szCs w:val="24"/>
              </w:rPr>
              <w:t>- номер страхового свидетельства государственного пенсионного страхования;</w:t>
            </w:r>
          </w:p>
          <w:p w:rsidR="00030270" w:rsidRDefault="00482FE0">
            <w:pPr>
              <w:pStyle w:val="aa"/>
              <w:tabs>
                <w:tab w:val="left" w:pos="993"/>
              </w:tabs>
              <w:ind w:left="709"/>
              <w:rPr>
                <w:sz w:val="24"/>
                <w:szCs w:val="24"/>
              </w:rPr>
            </w:pPr>
            <w:r>
              <w:rPr>
                <w:sz w:val="24"/>
                <w:szCs w:val="24"/>
              </w:rPr>
              <w:t>- номера контактных телефонов и адресов электронной почты;</w:t>
            </w:r>
          </w:p>
          <w:p w:rsidR="00030270" w:rsidRDefault="00482FE0">
            <w:pPr>
              <w:pStyle w:val="aa"/>
              <w:tabs>
                <w:tab w:val="left" w:pos="993"/>
              </w:tabs>
              <w:ind w:left="0" w:firstLine="709"/>
              <w:jc w:val="both"/>
              <w:rPr>
                <w:sz w:val="24"/>
                <w:szCs w:val="24"/>
              </w:rPr>
            </w:pPr>
            <w:r>
              <w:rPr>
                <w:sz w:val="24"/>
                <w:szCs w:val="24"/>
              </w:rPr>
              <w:t>- сведения о доходах, ценных бумагах, об обязательствах имущественного характера;</w:t>
            </w:r>
          </w:p>
          <w:p w:rsidR="00030270" w:rsidRDefault="00482FE0">
            <w:pPr>
              <w:pStyle w:val="aa"/>
              <w:tabs>
                <w:tab w:val="left" w:pos="993"/>
              </w:tabs>
              <w:ind w:left="0" w:firstLine="709"/>
              <w:jc w:val="both"/>
              <w:rPr>
                <w:sz w:val="24"/>
                <w:szCs w:val="24"/>
              </w:rPr>
            </w:pPr>
            <w:r>
              <w:rPr>
                <w:sz w:val="24"/>
                <w:szCs w:val="24"/>
              </w:rPr>
              <w:t>- сведения о юридических лицах (наименование юридического лица, его юридический адрес, ИНН юридического лица, ОГРН юридического лица, занимаемая должность, доля владения акциями (долями, паями), размер владения акциями (долями, паями), в которых представивший настоящее согласие:</w:t>
            </w:r>
          </w:p>
          <w:p w:rsidR="00030270" w:rsidRDefault="00482FE0">
            <w:pPr>
              <w:numPr>
                <w:ilvl w:val="0"/>
                <w:numId w:val="1"/>
              </w:numPr>
              <w:tabs>
                <w:tab w:val="left" w:pos="993"/>
              </w:tabs>
              <w:ind w:left="0" w:firstLine="709"/>
              <w:jc w:val="both"/>
              <w:rPr>
                <w:sz w:val="24"/>
                <w:szCs w:val="24"/>
              </w:rPr>
            </w:pPr>
            <w:r>
              <w:rPr>
                <w:sz w:val="24"/>
                <w:szCs w:val="24"/>
              </w:rPr>
              <w:t>занимает должности в органах управления;</w:t>
            </w:r>
          </w:p>
          <w:p w:rsidR="00030270" w:rsidRDefault="00482FE0">
            <w:pPr>
              <w:numPr>
                <w:ilvl w:val="0"/>
                <w:numId w:val="1"/>
              </w:numPr>
              <w:tabs>
                <w:tab w:val="left" w:pos="993"/>
              </w:tabs>
              <w:ind w:left="0" w:firstLine="709"/>
              <w:jc w:val="both"/>
              <w:rPr>
                <w:sz w:val="24"/>
                <w:szCs w:val="24"/>
              </w:rPr>
            </w:pPr>
            <w:r>
              <w:rPr>
                <w:sz w:val="24"/>
                <w:szCs w:val="24"/>
              </w:rPr>
              <w:t>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030270" w:rsidRDefault="00482FE0">
            <w:pPr>
              <w:numPr>
                <w:ilvl w:val="0"/>
                <w:numId w:val="1"/>
              </w:numPr>
              <w:tabs>
                <w:tab w:val="left" w:pos="993"/>
              </w:tabs>
              <w:ind w:left="0" w:firstLine="709"/>
              <w:jc w:val="both"/>
              <w:rPr>
                <w:sz w:val="24"/>
                <w:szCs w:val="24"/>
              </w:rPr>
            </w:pPr>
            <w:r>
              <w:rPr>
                <w:sz w:val="24"/>
                <w:szCs w:val="24"/>
              </w:rPr>
              <w:t>занимает должности в органах управления организаций, являющихся управляющими организациями для других юридических лиц;</w:t>
            </w:r>
          </w:p>
          <w:p w:rsidR="00030270" w:rsidRDefault="00482FE0">
            <w:pPr>
              <w:numPr>
                <w:ilvl w:val="0"/>
                <w:numId w:val="1"/>
              </w:numPr>
              <w:tabs>
                <w:tab w:val="left" w:pos="993"/>
              </w:tabs>
              <w:ind w:left="0" w:firstLine="709"/>
              <w:jc w:val="both"/>
              <w:rPr>
                <w:sz w:val="24"/>
                <w:szCs w:val="24"/>
              </w:rPr>
            </w:pPr>
            <w:r>
              <w:rPr>
                <w:sz w:val="24"/>
                <w:szCs w:val="24"/>
              </w:rPr>
              <w:t>единолично или в совокупности со своими супругами, родителями, детьми, полнородными и неполнородными братьями и сестрами, усыновителями и усыновленными и (или) их аффилированными лицами, владеет 20 и более процентами голосующих акций (долей, паев).</w:t>
            </w:r>
          </w:p>
          <w:p w:rsidR="00030270" w:rsidRDefault="00482FE0">
            <w:pPr>
              <w:tabs>
                <w:tab w:val="left" w:pos="993"/>
              </w:tabs>
              <w:ind w:firstLine="709"/>
              <w:jc w:val="both"/>
              <w:rPr>
                <w:sz w:val="24"/>
                <w:szCs w:val="24"/>
              </w:rPr>
            </w:pPr>
            <w:r>
              <w:rPr>
                <w:sz w:val="24"/>
                <w:szCs w:val="24"/>
              </w:rPr>
              <w:t>Операторы вправе осуществлять с предоставленными персональными данными любые     виды обработки, предусмотренные Федеральным законом от 27 июля 2006 г. № 152-ФЗ «О персональных данных», включая сбор, запись, ведение реестров,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Целью обработки персональных данных является обеспечение прозрачности финансово-хозяйственной деятельности, исключение конфликта интересов и иных злоупотреблений в Госкорпорации Росатом» (далее - Корпорация), федеральных государственных унитарных предприятий, в отношении которых Корпорация осуществляет от имени Российской Федерации полномочия собственника имущества, учреждений, созданных Корпорацией, акционерных обществ, акции которых принадлежат Российской Федерации и в отношении которых Корпорация осуществляет полномочия акционера, их дочерних обществ, хозяйственных обществ, акции (доли) которых находятся в собственности Корпорации, их дочерних обществ.</w:t>
            </w:r>
          </w:p>
          <w:p w:rsidR="00030270" w:rsidRDefault="00482FE0">
            <w:pPr>
              <w:ind w:firstLine="709"/>
              <w:jc w:val="both"/>
              <w:rPr>
                <w:sz w:val="24"/>
                <w:szCs w:val="24"/>
              </w:rPr>
            </w:pPr>
            <w:r>
              <w:rPr>
                <w:sz w:val="24"/>
                <w:szCs w:val="24"/>
              </w:rPr>
              <w:t>Согласие действует в течение неопределенного срока и может быть отозвано путем направления операторам заявления в письменной форме об отзыве согласия, при этом операторы прекращают обработку персональных данных и уничтожают их, за исключением персональных данных, включенных в документы, обязанность по хранению которых прямо предусмотрена законодательством, и хранение таких персональных данных осуществляется операторами в течение срока, установленного законодательством.</w:t>
            </w:r>
          </w:p>
          <w:p w:rsidR="00030270" w:rsidRDefault="00482FE0">
            <w:pPr>
              <w:ind w:firstLine="709"/>
              <w:jc w:val="both"/>
              <w:rPr>
                <w:sz w:val="24"/>
                <w:szCs w:val="24"/>
              </w:rPr>
            </w:pPr>
            <w:r>
              <w:rPr>
                <w:sz w:val="24"/>
                <w:szCs w:val="24"/>
              </w:rPr>
              <w:t>Заявление может быть совершено в свободной форме.</w:t>
            </w:r>
          </w:p>
          <w:p w:rsidR="00030270" w:rsidRDefault="00482FE0">
            <w:pPr>
              <w:ind w:firstLine="709"/>
              <w:jc w:val="both"/>
              <w:rPr>
                <w:sz w:val="24"/>
                <w:szCs w:val="24"/>
              </w:rPr>
            </w:pPr>
            <w:r>
              <w:rPr>
                <w:sz w:val="24"/>
                <w:szCs w:val="24"/>
              </w:rPr>
              <w:t xml:space="preserve">В случае отзыва настоящего согласия персональные данные, включенные в документы, образующиеся в деятельности операторов, в том числе во внутренние документы операторов в </w:t>
            </w:r>
            <w:r>
              <w:rPr>
                <w:sz w:val="24"/>
                <w:szCs w:val="24"/>
              </w:rPr>
              <w:lastRenderedPageBreak/>
              <w:t>период действия согласия, могут передаваться в органы государственной власти Российской Федерации в объеме и целях, указанных в настоящем согласии.</w:t>
            </w:r>
          </w:p>
          <w:p w:rsidR="00030270" w:rsidRDefault="00030270">
            <w:pPr>
              <w:ind w:firstLine="709"/>
              <w:jc w:val="both"/>
              <w:rPr>
                <w:sz w:val="20"/>
                <w:szCs w:val="20"/>
              </w:rPr>
            </w:pPr>
          </w:p>
        </w:tc>
      </w:tr>
    </w:tbl>
    <w:p w:rsidR="00030270" w:rsidRDefault="00482FE0">
      <w:pPr>
        <w:rPr>
          <w:i/>
          <w:iCs/>
          <w:sz w:val="24"/>
          <w:szCs w:val="24"/>
        </w:rPr>
      </w:pPr>
      <w:r>
        <w:rPr>
          <w:i/>
          <w:iCs/>
          <w:sz w:val="24"/>
          <w:szCs w:val="24"/>
        </w:rPr>
        <w:lastRenderedPageBreak/>
        <w:t>/Подпись субъекта персональных данных</w:t>
      </w:r>
      <w:r>
        <w:rPr>
          <w:i/>
          <w:iCs/>
          <w:sz w:val="24"/>
          <w:szCs w:val="24"/>
          <w:vertAlign w:val="superscript"/>
        </w:rPr>
        <w:t>1/</w:t>
      </w:r>
      <w:r>
        <w:rPr>
          <w:i/>
          <w:iCs/>
          <w:sz w:val="24"/>
          <w:szCs w:val="24"/>
        </w:rPr>
        <w:t xml:space="preserve">: </w:t>
      </w:r>
    </w:p>
    <w:tbl>
      <w:tblPr>
        <w:tblStyle w:val="ac"/>
        <w:tblW w:w="9842" w:type="dxa"/>
        <w:tblLayout w:type="fixed"/>
        <w:tblLook w:val="04A0" w:firstRow="1" w:lastRow="0" w:firstColumn="1" w:lastColumn="0" w:noHBand="0" w:noVBand="1"/>
      </w:tblPr>
      <w:tblGrid>
        <w:gridCol w:w="2521"/>
        <w:gridCol w:w="294"/>
        <w:gridCol w:w="4156"/>
        <w:gridCol w:w="2871"/>
      </w:tblGrid>
      <w:tr w:rsidR="00030270">
        <w:tc>
          <w:tcPr>
            <w:tcW w:w="2520" w:type="dxa"/>
            <w:tcBorders>
              <w:top w:val="nil"/>
              <w:left w:val="nil"/>
              <w:right w:val="nil"/>
            </w:tcBorders>
          </w:tcPr>
          <w:p w:rsidR="00030270" w:rsidRDefault="00030270">
            <w:pPr>
              <w:rPr>
                <w:i/>
                <w:iCs/>
              </w:rPr>
            </w:pPr>
          </w:p>
        </w:tc>
        <w:tc>
          <w:tcPr>
            <w:tcW w:w="294" w:type="dxa"/>
            <w:tcBorders>
              <w:top w:val="nil"/>
              <w:left w:val="nil"/>
              <w:bottom w:val="nil"/>
              <w:right w:val="nil"/>
            </w:tcBorders>
          </w:tcPr>
          <w:p w:rsidR="00030270" w:rsidRDefault="00482FE0">
            <w:pPr>
              <w:rPr>
                <w:i/>
                <w:iCs/>
              </w:rPr>
            </w:pPr>
            <w:r>
              <w:rPr>
                <w:rFonts w:eastAsia="TimesNewRomanPS-BoldItalicMT"/>
              </w:rPr>
              <w:t>/</w:t>
            </w:r>
          </w:p>
        </w:tc>
        <w:tc>
          <w:tcPr>
            <w:tcW w:w="4156" w:type="dxa"/>
            <w:tcBorders>
              <w:top w:val="nil"/>
              <w:left w:val="nil"/>
              <w:right w:val="nil"/>
            </w:tcBorders>
          </w:tcPr>
          <w:p w:rsidR="00030270" w:rsidRDefault="00030270">
            <w:pPr>
              <w:rPr>
                <w:i/>
                <w:iCs/>
              </w:rPr>
            </w:pPr>
          </w:p>
        </w:tc>
        <w:tc>
          <w:tcPr>
            <w:tcW w:w="2871" w:type="dxa"/>
            <w:tcBorders>
              <w:top w:val="nil"/>
              <w:left w:val="nil"/>
              <w:bottom w:val="nil"/>
              <w:right w:val="nil"/>
            </w:tcBorders>
          </w:tcPr>
          <w:p w:rsidR="00030270" w:rsidRDefault="00482FE0">
            <w:pPr>
              <w:rPr>
                <w:i/>
                <w:iCs/>
              </w:rPr>
            </w:pPr>
            <w:r>
              <w:rPr>
                <w:rFonts w:eastAsia="TimesNewRomanPS-BoldItalicMT"/>
              </w:rPr>
              <w:t>/</w:t>
            </w:r>
          </w:p>
        </w:tc>
      </w:tr>
      <w:tr w:rsidR="00030270">
        <w:trPr>
          <w:trHeight w:val="70"/>
        </w:trPr>
        <w:tc>
          <w:tcPr>
            <w:tcW w:w="2520" w:type="dxa"/>
            <w:tcBorders>
              <w:left w:val="nil"/>
              <w:bottom w:val="nil"/>
              <w:right w:val="nil"/>
            </w:tcBorders>
          </w:tcPr>
          <w:p w:rsidR="00030270" w:rsidRDefault="00482FE0">
            <w:pPr>
              <w:jc w:val="center"/>
              <w:rPr>
                <w:i/>
                <w:iCs/>
              </w:rPr>
            </w:pPr>
            <w:r>
              <w:rPr>
                <w:rFonts w:eastAsia="TimesNewRomanPS-BoldItalicMT"/>
                <w:i/>
                <w:iCs/>
                <w:vertAlign w:val="superscript"/>
              </w:rPr>
              <w:t>(личная подпись)</w:t>
            </w:r>
          </w:p>
        </w:tc>
        <w:tc>
          <w:tcPr>
            <w:tcW w:w="294" w:type="dxa"/>
            <w:tcBorders>
              <w:top w:val="nil"/>
              <w:left w:val="nil"/>
              <w:bottom w:val="nil"/>
              <w:right w:val="nil"/>
            </w:tcBorders>
          </w:tcPr>
          <w:p w:rsidR="00030270" w:rsidRDefault="00030270">
            <w:pPr>
              <w:rPr>
                <w:i/>
                <w:iCs/>
              </w:rPr>
            </w:pPr>
          </w:p>
        </w:tc>
        <w:tc>
          <w:tcPr>
            <w:tcW w:w="4156" w:type="dxa"/>
            <w:tcBorders>
              <w:left w:val="nil"/>
              <w:bottom w:val="nil"/>
              <w:right w:val="nil"/>
            </w:tcBorders>
          </w:tcPr>
          <w:p w:rsidR="00030270" w:rsidRDefault="00482FE0">
            <w:pPr>
              <w:jc w:val="center"/>
              <w:rPr>
                <w:i/>
                <w:iCs/>
              </w:rPr>
            </w:pPr>
            <w:r>
              <w:rPr>
                <w:rFonts w:eastAsia="TimesNewRomanPS-BoldItalicMT"/>
                <w:i/>
                <w:iCs/>
                <w:vertAlign w:val="superscript"/>
              </w:rPr>
              <w:t>(расшифровка подписи)</w:t>
            </w:r>
          </w:p>
        </w:tc>
        <w:tc>
          <w:tcPr>
            <w:tcW w:w="2871" w:type="dxa"/>
            <w:tcBorders>
              <w:top w:val="nil"/>
              <w:left w:val="nil"/>
              <w:bottom w:val="nil"/>
              <w:right w:val="nil"/>
            </w:tcBorders>
          </w:tcPr>
          <w:p w:rsidR="00030270" w:rsidRDefault="00030270">
            <w:pPr>
              <w:rPr>
                <w:i/>
                <w:iCs/>
              </w:rPr>
            </w:pPr>
          </w:p>
        </w:tc>
      </w:tr>
    </w:tbl>
    <w:p w:rsidR="00030270" w:rsidRDefault="00482FE0">
      <w:pPr>
        <w:rPr>
          <w:b/>
          <w:bCs/>
        </w:rPr>
      </w:pPr>
      <w:r>
        <w:rPr>
          <w:b/>
          <w:bCs/>
        </w:rPr>
        <w:t>_______________________________</w:t>
      </w:r>
    </w:p>
    <w:p w:rsidR="00030270" w:rsidRDefault="00482FE0">
      <w:pPr>
        <w:jc w:val="both"/>
      </w:pPr>
      <w:r>
        <w:rPr>
          <w:sz w:val="20"/>
          <w:szCs w:val="20"/>
        </w:rPr>
        <w:t>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Оператором не от субъекта персональных данных.</w:t>
      </w:r>
    </w:p>
    <w:sectPr w:rsidR="00030270" w:rsidSect="007D4C2B">
      <w:headerReference w:type="default" r:id="rId7"/>
      <w:pgSz w:w="11906" w:h="16838"/>
      <w:pgMar w:top="1134" w:right="567" w:bottom="1134" w:left="1418" w:header="567" w:footer="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046" w:rsidRDefault="00457046" w:rsidP="00482FE0">
      <w:r>
        <w:separator/>
      </w:r>
    </w:p>
  </w:endnote>
  <w:endnote w:type="continuationSeparator" w:id="0">
    <w:p w:rsidR="00457046" w:rsidRDefault="00457046" w:rsidP="0048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NewRomanPS-BoldItalicM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046" w:rsidRDefault="00457046" w:rsidP="00482FE0">
      <w:r>
        <w:separator/>
      </w:r>
    </w:p>
  </w:footnote>
  <w:footnote w:type="continuationSeparator" w:id="0">
    <w:p w:rsidR="00457046" w:rsidRDefault="00457046" w:rsidP="0048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85267"/>
      <w:docPartObj>
        <w:docPartGallery w:val="Page Numbers (Top of Page)"/>
        <w:docPartUnique/>
      </w:docPartObj>
    </w:sdtPr>
    <w:sdtEndPr/>
    <w:sdtContent>
      <w:p w:rsidR="00482FE0" w:rsidRDefault="00482FE0">
        <w:pPr>
          <w:pStyle w:val="ad"/>
          <w:jc w:val="center"/>
        </w:pPr>
        <w:r>
          <w:fldChar w:fldCharType="begin"/>
        </w:r>
        <w:r>
          <w:instrText>PAGE   \* MERGEFORMAT</w:instrText>
        </w:r>
        <w:r>
          <w:fldChar w:fldCharType="separate"/>
        </w:r>
        <w:r w:rsidR="00403C82">
          <w:rPr>
            <w:noProof/>
          </w:rPr>
          <w:t>3</w:t>
        </w:r>
        <w:r>
          <w:fldChar w:fldCharType="end"/>
        </w:r>
      </w:p>
    </w:sdtContent>
  </w:sdt>
  <w:p w:rsidR="00482FE0" w:rsidRDefault="00482FE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D7381"/>
    <w:multiLevelType w:val="multilevel"/>
    <w:tmpl w:val="F63263EE"/>
    <w:lvl w:ilvl="0">
      <w:start w:val="1"/>
      <w:numFmt w:val="bullet"/>
      <w:lvlText w:val=""/>
      <w:lvlJc w:val="left"/>
      <w:pPr>
        <w:tabs>
          <w:tab w:val="num" w:pos="0"/>
        </w:tabs>
        <w:ind w:left="752" w:hanging="360"/>
      </w:pPr>
      <w:rPr>
        <w:rFonts w:ascii="Symbol" w:hAnsi="Symbol" w:cs="Symbol" w:hint="default"/>
      </w:rPr>
    </w:lvl>
    <w:lvl w:ilvl="1">
      <w:start w:val="1"/>
      <w:numFmt w:val="bullet"/>
      <w:lvlText w:val="o"/>
      <w:lvlJc w:val="left"/>
      <w:pPr>
        <w:tabs>
          <w:tab w:val="num" w:pos="0"/>
        </w:tabs>
        <w:ind w:left="1472" w:hanging="360"/>
      </w:pPr>
      <w:rPr>
        <w:rFonts w:ascii="Courier New" w:hAnsi="Courier New" w:cs="Courier New" w:hint="default"/>
      </w:rPr>
    </w:lvl>
    <w:lvl w:ilvl="2">
      <w:start w:val="1"/>
      <w:numFmt w:val="bullet"/>
      <w:lvlText w:val=""/>
      <w:lvlJc w:val="left"/>
      <w:pPr>
        <w:tabs>
          <w:tab w:val="num" w:pos="0"/>
        </w:tabs>
        <w:ind w:left="2192" w:hanging="360"/>
      </w:pPr>
      <w:rPr>
        <w:rFonts w:ascii="Wingdings" w:hAnsi="Wingdings" w:cs="Wingdings" w:hint="default"/>
      </w:rPr>
    </w:lvl>
    <w:lvl w:ilvl="3">
      <w:start w:val="1"/>
      <w:numFmt w:val="bullet"/>
      <w:lvlText w:val=""/>
      <w:lvlJc w:val="left"/>
      <w:pPr>
        <w:tabs>
          <w:tab w:val="num" w:pos="0"/>
        </w:tabs>
        <w:ind w:left="2912" w:hanging="360"/>
      </w:pPr>
      <w:rPr>
        <w:rFonts w:ascii="Symbol" w:hAnsi="Symbol" w:cs="Symbol" w:hint="default"/>
      </w:rPr>
    </w:lvl>
    <w:lvl w:ilvl="4">
      <w:start w:val="1"/>
      <w:numFmt w:val="bullet"/>
      <w:lvlText w:val="o"/>
      <w:lvlJc w:val="left"/>
      <w:pPr>
        <w:tabs>
          <w:tab w:val="num" w:pos="0"/>
        </w:tabs>
        <w:ind w:left="3632" w:hanging="360"/>
      </w:pPr>
      <w:rPr>
        <w:rFonts w:ascii="Courier New" w:hAnsi="Courier New" w:cs="Courier New" w:hint="default"/>
      </w:rPr>
    </w:lvl>
    <w:lvl w:ilvl="5">
      <w:start w:val="1"/>
      <w:numFmt w:val="bullet"/>
      <w:lvlText w:val=""/>
      <w:lvlJc w:val="left"/>
      <w:pPr>
        <w:tabs>
          <w:tab w:val="num" w:pos="0"/>
        </w:tabs>
        <w:ind w:left="4352" w:hanging="360"/>
      </w:pPr>
      <w:rPr>
        <w:rFonts w:ascii="Wingdings" w:hAnsi="Wingdings" w:cs="Wingdings" w:hint="default"/>
      </w:rPr>
    </w:lvl>
    <w:lvl w:ilvl="6">
      <w:start w:val="1"/>
      <w:numFmt w:val="bullet"/>
      <w:lvlText w:val=""/>
      <w:lvlJc w:val="left"/>
      <w:pPr>
        <w:tabs>
          <w:tab w:val="num" w:pos="0"/>
        </w:tabs>
        <w:ind w:left="5072" w:hanging="360"/>
      </w:pPr>
      <w:rPr>
        <w:rFonts w:ascii="Symbol" w:hAnsi="Symbol" w:cs="Symbol" w:hint="default"/>
      </w:rPr>
    </w:lvl>
    <w:lvl w:ilvl="7">
      <w:start w:val="1"/>
      <w:numFmt w:val="bullet"/>
      <w:lvlText w:val="o"/>
      <w:lvlJc w:val="left"/>
      <w:pPr>
        <w:tabs>
          <w:tab w:val="num" w:pos="0"/>
        </w:tabs>
        <w:ind w:left="5792" w:hanging="360"/>
      </w:pPr>
      <w:rPr>
        <w:rFonts w:ascii="Courier New" w:hAnsi="Courier New" w:cs="Courier New" w:hint="default"/>
      </w:rPr>
    </w:lvl>
    <w:lvl w:ilvl="8">
      <w:start w:val="1"/>
      <w:numFmt w:val="bullet"/>
      <w:lvlText w:val=""/>
      <w:lvlJc w:val="left"/>
      <w:pPr>
        <w:tabs>
          <w:tab w:val="num" w:pos="0"/>
        </w:tabs>
        <w:ind w:left="6512" w:hanging="360"/>
      </w:pPr>
      <w:rPr>
        <w:rFonts w:ascii="Wingdings" w:hAnsi="Wingdings" w:cs="Wingdings" w:hint="default"/>
      </w:rPr>
    </w:lvl>
  </w:abstractNum>
  <w:abstractNum w:abstractNumId="1" w15:restartNumberingAfterBreak="0">
    <w:nsid w:val="7B38582F"/>
    <w:multiLevelType w:val="multilevel"/>
    <w:tmpl w:val="9092BE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270"/>
    <w:rsid w:val="00030270"/>
    <w:rsid w:val="00196C13"/>
    <w:rsid w:val="00403C82"/>
    <w:rsid w:val="00457046"/>
    <w:rsid w:val="0047267D"/>
    <w:rsid w:val="00482FE0"/>
    <w:rsid w:val="00755D5D"/>
    <w:rsid w:val="007D4C2B"/>
    <w:rsid w:val="0091734C"/>
    <w:rsid w:val="00E7209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3BC13-876D-4A51-97F1-6FF8E785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4C58"/>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ивязка сноски"/>
    <w:rPr>
      <w:vertAlign w:val="superscript"/>
    </w:rPr>
  </w:style>
  <w:style w:type="character" w:customStyle="1" w:styleId="FootnoteCharacters">
    <w:name w:val="Footnote Characters"/>
    <w:basedOn w:val="a0"/>
    <w:uiPriority w:val="99"/>
    <w:qFormat/>
    <w:rsid w:val="008D4C58"/>
    <w:rPr>
      <w:vertAlign w:val="superscript"/>
    </w:rPr>
  </w:style>
  <w:style w:type="character" w:customStyle="1" w:styleId="a4">
    <w:name w:val="Абзац списка Знак"/>
    <w:basedOn w:val="a0"/>
    <w:uiPriority w:val="34"/>
    <w:qFormat/>
    <w:rsid w:val="008D4C58"/>
    <w:rPr>
      <w:rFonts w:ascii="Times New Roman" w:eastAsia="Times New Roman" w:hAnsi="Times New Roman" w:cs="Times New Roman"/>
      <w:sz w:val="28"/>
      <w:szCs w:val="28"/>
      <w:lang w:eastAsia="ru-RU"/>
    </w:rPr>
  </w:style>
  <w:style w:type="character" w:customStyle="1" w:styleId="a5">
    <w:name w:val="Текст выноски Знак"/>
    <w:basedOn w:val="a0"/>
    <w:uiPriority w:val="99"/>
    <w:semiHidden/>
    <w:qFormat/>
    <w:rsid w:val="00226370"/>
    <w:rPr>
      <w:rFonts w:ascii="Segoe UI" w:eastAsia="Times New Roman" w:hAnsi="Segoe UI" w:cs="Segoe UI"/>
      <w:sz w:val="18"/>
      <w:szCs w:val="18"/>
      <w:lang w:eastAsia="ru-RU"/>
    </w:rPr>
  </w:style>
  <w:style w:type="paragraph" w:customStyle="1" w:styleId="1">
    <w:name w:val="Заголовок1"/>
    <w:basedOn w:val="a"/>
    <w:next w:val="a6"/>
    <w:qFormat/>
    <w:pPr>
      <w:keepNext/>
      <w:spacing w:before="240" w:after="120"/>
    </w:pPr>
    <w:rPr>
      <w:rFonts w:ascii="Liberation Sans" w:eastAsia="Microsoft YaHei" w:hAnsi="Liberation Sans" w:cs="Mangal"/>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customStyle="1" w:styleId="10">
    <w:name w:val="Заголовок1"/>
    <w:basedOn w:val="a"/>
    <w:next w:val="a6"/>
    <w:qFormat/>
    <w:pPr>
      <w:keepNext/>
      <w:spacing w:before="240" w:after="120"/>
    </w:pPr>
    <w:rPr>
      <w:rFonts w:ascii="Liberation Sans" w:eastAsia="Microsoft YaHei" w:hAnsi="Liberation Sans" w:cs="Mangal"/>
    </w:rPr>
  </w:style>
  <w:style w:type="paragraph" w:styleId="aa">
    <w:name w:val="List Paragraph"/>
    <w:basedOn w:val="a"/>
    <w:uiPriority w:val="34"/>
    <w:qFormat/>
    <w:rsid w:val="008D4C58"/>
    <w:pPr>
      <w:ind w:left="720"/>
      <w:contextualSpacing/>
    </w:pPr>
  </w:style>
  <w:style w:type="paragraph" w:styleId="ab">
    <w:name w:val="Balloon Text"/>
    <w:basedOn w:val="a"/>
    <w:uiPriority w:val="99"/>
    <w:semiHidden/>
    <w:unhideWhenUsed/>
    <w:qFormat/>
    <w:rsid w:val="00226370"/>
    <w:rPr>
      <w:rFonts w:ascii="Segoe UI" w:hAnsi="Segoe UI" w:cs="Segoe UI"/>
      <w:sz w:val="18"/>
      <w:szCs w:val="18"/>
    </w:rPr>
  </w:style>
  <w:style w:type="table" w:styleId="ac">
    <w:name w:val="Table Grid"/>
    <w:basedOn w:val="a1"/>
    <w:uiPriority w:val="59"/>
    <w:rsid w:val="008D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82FE0"/>
    <w:pPr>
      <w:tabs>
        <w:tab w:val="center" w:pos="4677"/>
        <w:tab w:val="right" w:pos="9355"/>
      </w:tabs>
    </w:pPr>
  </w:style>
  <w:style w:type="character" w:customStyle="1" w:styleId="ae">
    <w:name w:val="Верхний колонтитул Знак"/>
    <w:basedOn w:val="a0"/>
    <w:link w:val="ad"/>
    <w:uiPriority w:val="99"/>
    <w:rsid w:val="00482FE0"/>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482FE0"/>
    <w:pPr>
      <w:tabs>
        <w:tab w:val="center" w:pos="4677"/>
        <w:tab w:val="right" w:pos="9355"/>
      </w:tabs>
    </w:pPr>
  </w:style>
  <w:style w:type="character" w:customStyle="1" w:styleId="af0">
    <w:name w:val="Нижний колонтитул Знак"/>
    <w:basedOn w:val="a0"/>
    <w:link w:val="af"/>
    <w:uiPriority w:val="99"/>
    <w:rsid w:val="00482FE0"/>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42052">
      <w:bodyDiv w:val="1"/>
      <w:marLeft w:val="0"/>
      <w:marRight w:val="0"/>
      <w:marTop w:val="0"/>
      <w:marBottom w:val="0"/>
      <w:divBdr>
        <w:top w:val="none" w:sz="0" w:space="0" w:color="auto"/>
        <w:left w:val="none" w:sz="0" w:space="0" w:color="auto"/>
        <w:bottom w:val="none" w:sz="0" w:space="0" w:color="auto"/>
        <w:right w:val="none" w:sz="0" w:space="0" w:color="auto"/>
      </w:divBdr>
    </w:div>
    <w:div w:id="1930313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Глазков Владимир Владимирович</dc:creator>
  <dc:description/>
  <cp:lastModifiedBy>Наталья Владимировна Карнаух</cp:lastModifiedBy>
  <cp:revision>2</cp:revision>
  <dcterms:created xsi:type="dcterms:W3CDTF">2022-09-01T08:12:00Z</dcterms:created>
  <dcterms:modified xsi:type="dcterms:W3CDTF">2022-09-01T08:12:00Z</dcterms:modified>
  <dc:language>ru-RU</dc:language>
</cp:coreProperties>
</file>